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Pr="003D3872">
        <w:rPr>
          <w:rFonts w:ascii="Arial" w:hAnsi="Arial" w:cs="Arial"/>
          <w:b/>
          <w:sz w:val="20"/>
          <w:szCs w:val="20"/>
          <w:u w:val="single"/>
        </w:rPr>
        <w:t>All  NIT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EF20C4" w:rsidRPr="004325A5" w:rsidRDefault="003D3872" w:rsidP="004325A5">
      <w:pPr>
        <w:pStyle w:val="ListParagraph"/>
        <w:spacing w:after="0" w:line="240" w:lineRule="auto"/>
        <w:contextualSpacing w:val="0"/>
        <w:jc w:val="both"/>
        <w:rPr>
          <w:rFonts w:ascii="Arial" w:hAnsi="Arial" w:cs="Arial"/>
        </w:rPr>
      </w:pPr>
      <w:r>
        <w:rPr>
          <w:rFonts w:ascii="Arial" w:hAnsi="Arial" w:cs="Arial"/>
          <w:sz w:val="20"/>
          <w:szCs w:val="20"/>
        </w:rPr>
        <w:t xml:space="preserve">                                                                                                 </w:t>
      </w:r>
      <w:r w:rsidR="004325A5">
        <w:rPr>
          <w:rFonts w:ascii="Arial" w:hAnsi="Arial" w:cs="Arial"/>
          <w:sz w:val="20"/>
          <w:szCs w:val="20"/>
        </w:rPr>
        <w:t xml:space="preserve">      </w:t>
      </w:r>
      <w:r>
        <w:rPr>
          <w:rFonts w:ascii="Arial" w:hAnsi="Arial" w:cs="Arial"/>
          <w:sz w:val="20"/>
          <w:szCs w:val="20"/>
        </w:rPr>
        <w:t xml:space="preserve">   </w:t>
      </w:r>
      <w:r w:rsidRPr="004325A5">
        <w:rPr>
          <w:rFonts w:ascii="Arial" w:hAnsi="Arial" w:cs="Arial"/>
        </w:rPr>
        <w:t>(</w:t>
      </w:r>
      <w:r w:rsidR="0021709C">
        <w:rPr>
          <w:rFonts w:ascii="Arial" w:hAnsi="Arial" w:cs="Arial"/>
        </w:rPr>
        <w:t>Akhil Raj</w:t>
      </w:r>
      <w:r w:rsidRPr="004325A5">
        <w:rPr>
          <w:rFonts w:ascii="Arial" w:hAnsi="Arial" w:cs="Arial"/>
        </w:rPr>
        <w:t>)</w:t>
      </w:r>
    </w:p>
    <w:p w:rsidR="003D3872" w:rsidRPr="003D3872" w:rsidRDefault="003D3872" w:rsidP="004325A5">
      <w:pPr>
        <w:pStyle w:val="ListParagraph"/>
        <w:spacing w:after="0" w:line="240" w:lineRule="auto"/>
        <w:contextualSpacing w:val="0"/>
        <w:jc w:val="both"/>
        <w:rPr>
          <w:rFonts w:ascii="Arial" w:hAnsi="Arial" w:cs="Arial"/>
          <w:sz w:val="20"/>
          <w:szCs w:val="20"/>
        </w:rPr>
      </w:pPr>
      <w:r w:rsidRPr="004325A5">
        <w:rPr>
          <w:rFonts w:ascii="Arial" w:hAnsi="Arial" w:cs="Arial"/>
        </w:rPr>
        <w:t xml:space="preserve">                                                                                     </w:t>
      </w:r>
      <w:r w:rsidR="008A4D9B">
        <w:rPr>
          <w:rFonts w:ascii="Arial" w:hAnsi="Arial" w:cs="Arial"/>
        </w:rPr>
        <w:t>Addl</w:t>
      </w:r>
      <w:r w:rsidR="0021709C">
        <w:rPr>
          <w:rFonts w:ascii="Arial" w:hAnsi="Arial" w:cs="Arial"/>
        </w:rPr>
        <w:t>.Supdt (Mech/Purchase)</w:t>
      </w:r>
    </w:p>
    <w:p w:rsidR="003D3872" w:rsidRDefault="0091092D" w:rsidP="003D3872">
      <w:pPr>
        <w:spacing w:after="0" w:line="240" w:lineRule="auto"/>
        <w:ind w:left="90"/>
        <w:jc w:val="both"/>
        <w:rPr>
          <w:rFonts w:ascii="Arial" w:hAnsi="Arial" w:cs="Arial"/>
          <w:sz w:val="20"/>
          <w:szCs w:val="20"/>
        </w:rPr>
      </w:pPr>
      <w:r w:rsidRPr="003D3872">
        <w:rPr>
          <w:rFonts w:ascii="Arial" w:hAnsi="Arial" w:cs="Arial"/>
          <w:sz w:val="20"/>
          <w:szCs w:val="20"/>
        </w:rPr>
        <w:tab/>
      </w:r>
      <w:r w:rsidR="002E6C9F" w:rsidRPr="003D3872">
        <w:rPr>
          <w:rFonts w:ascii="Arial" w:hAnsi="Arial" w:cs="Arial"/>
          <w:sz w:val="20"/>
          <w:szCs w:val="20"/>
        </w:rPr>
        <w:t xml:space="preserve">                                                                                                     </w:t>
      </w:r>
      <w:r w:rsidR="000757D8" w:rsidRPr="003D3872">
        <w:rPr>
          <w:rFonts w:ascii="Arial" w:hAnsi="Arial" w:cs="Arial"/>
          <w:sz w:val="20"/>
          <w:szCs w:val="20"/>
        </w:rPr>
        <w:t xml:space="preserve">                                                       </w:t>
      </w:r>
      <w:r w:rsidR="002E6C9F" w:rsidRPr="003D3872">
        <w:rPr>
          <w:rFonts w:ascii="Arial" w:hAnsi="Arial" w:cs="Arial"/>
          <w:sz w:val="20"/>
          <w:szCs w:val="20"/>
        </w:rPr>
        <w:t xml:space="preserve">  </w:t>
      </w:r>
      <w:r w:rsidR="003D3872">
        <w:rPr>
          <w:rFonts w:ascii="Arial" w:hAnsi="Arial" w:cs="Arial"/>
          <w:sz w:val="20"/>
          <w:szCs w:val="20"/>
        </w:rPr>
        <w:t xml:space="preserve">                        </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Part</w:t>
      </w:r>
      <w:r w:rsidR="00EF20C4" w:rsidRPr="00C229F0">
        <w:rPr>
          <w:rFonts w:ascii="Arial" w:hAnsi="Arial" w:cs="Arial"/>
          <w:b/>
          <w:sz w:val="18"/>
          <w:szCs w:val="18"/>
          <w:u w:val="single"/>
        </w:rPr>
        <w:t>-</w:t>
      </w:r>
      <w:r w:rsidRPr="00C229F0">
        <w:rPr>
          <w:rFonts w:ascii="Arial" w:hAnsi="Arial" w:cs="Arial"/>
          <w:b/>
          <w:sz w:val="18"/>
          <w:szCs w:val="18"/>
          <w:u w:val="single"/>
        </w:rPr>
        <w:t>II</w:t>
      </w:r>
      <w:r w:rsidR="00EF20C4" w:rsidRPr="00C229F0">
        <w:rPr>
          <w:rFonts w:ascii="Arial" w:hAnsi="Arial" w:cs="Arial"/>
          <w:b/>
          <w:sz w:val="18"/>
          <w:szCs w:val="18"/>
          <w:u w:val="single"/>
        </w:rPr>
        <w:t xml:space="preserve"> </w:t>
      </w:r>
      <w:r w:rsidRPr="00C229F0">
        <w:rPr>
          <w:rFonts w:ascii="Arial" w:hAnsi="Arial" w:cs="Arial"/>
          <w:b/>
          <w:sz w:val="18"/>
          <w:szCs w:val="18"/>
          <w:u w:val="single"/>
        </w:rPr>
        <w:t>(Techno</w:t>
      </w:r>
      <w:r w:rsidR="00EF20C4" w:rsidRPr="00C229F0">
        <w:rPr>
          <w:rFonts w:ascii="Arial" w:hAnsi="Arial" w:cs="Arial"/>
          <w:b/>
          <w:sz w:val="18"/>
          <w:szCs w:val="18"/>
          <w:u w:val="single"/>
        </w:rPr>
        <w:t>-</w:t>
      </w:r>
      <w:r w:rsidRPr="00C229F0">
        <w:rPr>
          <w:rFonts w:ascii="Arial" w:hAnsi="Arial" w:cs="Arial"/>
          <w:b/>
          <w:sz w:val="18"/>
          <w:szCs w:val="18"/>
          <w:u w:val="single"/>
        </w:rPr>
        <w:t xml:space="preserve">commercial Cum Price Part) </w:t>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NIT 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proofErr w:type="gramStart"/>
      <w:r w:rsidRPr="00C229F0">
        <w:rPr>
          <w:rFonts w:ascii="Arial" w:hAnsi="Arial" w:cs="Arial"/>
          <w:b/>
          <w:sz w:val="18"/>
          <w:szCs w:val="18"/>
          <w:u w:val="single"/>
        </w:rPr>
        <w:t>All  NIT</w:t>
      </w:r>
      <w:proofErr w:type="gramEnd"/>
      <w:r w:rsidRPr="00C229F0">
        <w:rPr>
          <w:rFonts w:ascii="Arial" w:hAnsi="Arial" w:cs="Arial"/>
          <w:b/>
          <w:sz w:val="18"/>
          <w:szCs w:val="18"/>
          <w:u w:val="single"/>
        </w:rPr>
        <w:t xml:space="preserve"> terms &amp; conditions indicated in Techno</w:t>
      </w:r>
      <w:r w:rsidR="00544E11" w:rsidRPr="00C229F0">
        <w:rPr>
          <w:rFonts w:ascii="Arial" w:hAnsi="Arial" w:cs="Arial"/>
          <w:b/>
          <w:sz w:val="18"/>
          <w:szCs w:val="18"/>
          <w:u w:val="single"/>
        </w:rPr>
        <w:t>co</w:t>
      </w:r>
      <w:r w:rsidRPr="00C229F0">
        <w:rPr>
          <w:rFonts w:ascii="Arial" w:hAnsi="Arial" w:cs="Arial"/>
          <w:b/>
          <w:sz w:val="18"/>
          <w:szCs w:val="18"/>
          <w:u w:val="single"/>
        </w:rPr>
        <w:t xml:space="preserve">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C229F0" w:rsidRDefault="00EF20C4" w:rsidP="007002CA">
      <w:pPr>
        <w:numPr>
          <w:ilvl w:val="0"/>
          <w:numId w:val="9"/>
        </w:numPr>
        <w:spacing w:before="120" w:after="120" w:line="240" w:lineRule="auto"/>
        <w:ind w:hanging="630"/>
        <w:jc w:val="both"/>
        <w:rPr>
          <w:rFonts w:ascii="Arial" w:hAnsi="Arial" w:cs="Arial"/>
          <w:b/>
          <w:sz w:val="18"/>
          <w:szCs w:val="18"/>
        </w:rPr>
      </w:pPr>
      <w:r w:rsidRPr="00C229F0">
        <w:rPr>
          <w:rFonts w:ascii="Arial" w:hAnsi="Arial" w:cs="Arial"/>
          <w:b/>
          <w:sz w:val="18"/>
          <w:szCs w:val="18"/>
        </w:rPr>
        <w:t xml:space="preserve">DELIVERY </w:t>
      </w:r>
      <w:proofErr w:type="gramStart"/>
      <w:r w:rsidRPr="00C229F0">
        <w:rPr>
          <w:rFonts w:ascii="Arial" w:hAnsi="Arial" w:cs="Arial"/>
          <w:b/>
          <w:sz w:val="18"/>
          <w:szCs w:val="18"/>
        </w:rPr>
        <w:t xml:space="preserve">SCHEDULE </w:t>
      </w:r>
      <w:r w:rsidR="007002CA" w:rsidRPr="00C229F0">
        <w:rPr>
          <w:rFonts w:ascii="Arial" w:hAnsi="Arial" w:cs="Arial"/>
          <w:b/>
          <w:sz w:val="18"/>
          <w:szCs w:val="18"/>
        </w:rPr>
        <w:t>:</w:t>
      </w:r>
      <w:proofErr w:type="gramEnd"/>
      <w:r w:rsidR="007002CA" w:rsidRPr="00C229F0">
        <w:rPr>
          <w:rFonts w:ascii="Arial" w:hAnsi="Arial" w:cs="Arial"/>
          <w:b/>
          <w:sz w:val="18"/>
          <w:szCs w:val="18"/>
        </w:rPr>
        <w:t xml:space="preserve"> </w:t>
      </w:r>
      <w:r w:rsidR="007002CA" w:rsidRPr="00C229F0">
        <w:rPr>
          <w:rFonts w:ascii="Arial" w:hAnsi="Arial" w:cs="Arial"/>
          <w:sz w:val="18"/>
          <w:szCs w:val="18"/>
        </w:rPr>
        <w:t>Bidder should indicate their best delivery schedule.</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b/>
          <w:sz w:val="18"/>
          <w:szCs w:val="18"/>
          <w:u w:val="single"/>
        </w:rPr>
        <w:t>LIQUIDATED DAMAGE</w:t>
      </w:r>
      <w:r w:rsidR="00952990">
        <w:rPr>
          <w:rFonts w:ascii="Arial" w:hAnsi="Arial" w:cs="Arial"/>
          <w:b/>
          <w:sz w:val="18"/>
          <w:szCs w:val="18"/>
          <w:u w:val="single"/>
        </w:rPr>
        <w:t xml:space="preserve"> (LD</w:t>
      </w:r>
      <w:proofErr w:type="gramStart"/>
      <w:r w:rsidR="00952990">
        <w:rPr>
          <w:rFonts w:ascii="Arial" w:hAnsi="Arial" w:cs="Arial"/>
          <w:b/>
          <w:sz w:val="18"/>
          <w:szCs w:val="18"/>
          <w:u w:val="single"/>
        </w:rPr>
        <w:t>)</w:t>
      </w:r>
      <w:r w:rsidRPr="00C229F0">
        <w:rPr>
          <w:rFonts w:ascii="Arial" w:hAnsi="Arial" w:cs="Arial"/>
          <w:sz w:val="18"/>
          <w:szCs w:val="18"/>
        </w:rPr>
        <w:t xml:space="preserve"> :</w:t>
      </w:r>
      <w:proofErr w:type="gramEnd"/>
      <w:r w:rsidRPr="00C229F0">
        <w:rPr>
          <w:rFonts w:ascii="Arial" w:hAnsi="Arial" w:cs="Arial"/>
          <w:sz w:val="18"/>
          <w:szCs w:val="18"/>
        </w:rPr>
        <w:t xml:space="preserve">   </w:t>
      </w:r>
      <w:r w:rsidR="00736CED">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 xml:space="preserve">CANCELLATION OF </w:t>
      </w:r>
      <w:proofErr w:type="gramStart"/>
      <w:r w:rsidRPr="00C229F0">
        <w:rPr>
          <w:rFonts w:ascii="Arial" w:eastAsia="Times New Roman" w:hAnsi="Arial" w:cs="Arial"/>
          <w:b/>
          <w:sz w:val="18"/>
          <w:szCs w:val="18"/>
          <w:u w:val="single"/>
        </w:rPr>
        <w:t>ORDER</w:t>
      </w:r>
      <w:r w:rsidRPr="00C229F0">
        <w:rPr>
          <w:rFonts w:ascii="Arial" w:eastAsia="Times New Roman" w:hAnsi="Arial" w:cs="Arial"/>
          <w:sz w:val="18"/>
          <w:szCs w:val="18"/>
        </w:rPr>
        <w:t xml:space="preserve"> :</w:t>
      </w:r>
      <w:proofErr w:type="gramEnd"/>
      <w:r w:rsidRPr="00C229F0">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C229F0">
        <w:rPr>
          <w:rFonts w:ascii="Arial" w:hAnsi="Arial" w:cs="Arial"/>
          <w:sz w:val="18"/>
          <w:szCs w:val="18"/>
        </w:rPr>
        <w:lastRenderedPageBreak/>
        <w:t>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C229F0">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w:t>
      </w:r>
      <w:proofErr w:type="gramStart"/>
      <w:r w:rsidRPr="00C229F0">
        <w:rPr>
          <w:rFonts w:ascii="Arial" w:hAnsi="Arial" w:cs="Arial"/>
          <w:snapToGrid w:val="0"/>
          <w:sz w:val="18"/>
          <w:szCs w:val="18"/>
        </w:rPr>
        <w:t>,UCIL</w:t>
      </w:r>
      <w:proofErr w:type="gramEnd"/>
      <w:r w:rsidRPr="00C229F0">
        <w:rPr>
          <w:rFonts w:ascii="Arial" w:hAnsi="Arial" w:cs="Arial"/>
          <w:snapToGrid w:val="0"/>
          <w:sz w:val="18"/>
          <w:szCs w:val="18"/>
        </w:rPr>
        <w:t>.</w:t>
      </w:r>
    </w:p>
    <w:p w:rsidR="00DC39E4" w:rsidRPr="00C229F0" w:rsidRDefault="00DC39E4" w:rsidP="00DC39E4">
      <w:pPr>
        <w:pStyle w:val="ListParagraph"/>
        <w:spacing w:after="0" w:line="240" w:lineRule="auto"/>
        <w:jc w:val="both"/>
        <w:rPr>
          <w:rFonts w:ascii="Arial" w:hAnsi="Arial" w:cs="Arial"/>
          <w:sz w:val="18"/>
          <w:szCs w:val="18"/>
        </w:rPr>
      </w:pPr>
      <w:r w:rsidRPr="00C229F0">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proofErr w:type="gramStart"/>
      <w:r w:rsidRPr="00C229F0">
        <w:rPr>
          <w:rFonts w:ascii="Arial" w:hAnsi="Arial" w:cs="Arial"/>
          <w:snapToGrid w:val="0"/>
          <w:sz w:val="18"/>
          <w:szCs w:val="18"/>
        </w:rPr>
        <w:t>of  arbitration</w:t>
      </w:r>
      <w:proofErr w:type="gramEnd"/>
      <w:r w:rsidRPr="00C229F0">
        <w:rPr>
          <w:rFonts w:ascii="Arial" w:hAnsi="Arial" w:cs="Arial"/>
          <w:snapToGrid w:val="0"/>
          <w:sz w:val="18"/>
          <w:szCs w:val="18"/>
        </w:rPr>
        <w:t xml:space="preserve">  proceedings shall be the concerned UCIL unit where the contract is executed . </w:t>
      </w:r>
    </w:p>
    <w:p w:rsidR="007002CA" w:rsidRPr="00C229F0" w:rsidRDefault="00DC39E4" w:rsidP="00DC39E4">
      <w:pPr>
        <w:pStyle w:val="ListParagraph"/>
        <w:rPr>
          <w:rFonts w:ascii="Arial" w:hAnsi="Arial" w:cs="Arial"/>
          <w:snapToGrid w:val="0"/>
          <w:sz w:val="18"/>
          <w:szCs w:val="18"/>
        </w:rPr>
      </w:pPr>
      <w:r w:rsidRPr="00C229F0">
        <w:rPr>
          <w:rFonts w:ascii="Arial" w:hAnsi="Arial" w:cs="Arial"/>
          <w:snapToGrid w:val="0"/>
          <w:sz w:val="18"/>
          <w:szCs w:val="18"/>
        </w:rPr>
        <w:t>For Global tender this clause may be modified by the competent authority on case to case basis.</w:t>
      </w:r>
    </w:p>
    <w:p w:rsidR="00DC39E4" w:rsidRPr="00C229F0" w:rsidRDefault="00DC39E4" w:rsidP="00DC39E4">
      <w:pPr>
        <w:pStyle w:val="ListParagrap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rPr>
          <w:rFonts w:ascii="Arial" w:hAnsi="Arial" w:cs="Arial"/>
          <w:sz w:val="18"/>
          <w:szCs w:val="18"/>
        </w:rPr>
      </w:pPr>
      <w:r w:rsidRPr="00C229F0">
        <w:rPr>
          <w:rFonts w:ascii="Arial" w:hAnsi="Arial" w:cs="Arial"/>
          <w:b/>
          <w:sz w:val="18"/>
          <w:szCs w:val="18"/>
          <w:u w:val="single"/>
        </w:rPr>
        <w:t>JURISDICTION</w:t>
      </w:r>
      <w:r w:rsidRPr="00C229F0">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F525E0">
      <w:pPr>
        <w:pStyle w:val="ListParagraph"/>
        <w:numPr>
          <w:ilvl w:val="0"/>
          <w:numId w:val="9"/>
        </w:numPr>
        <w:spacing w:after="0" w:line="240" w:lineRule="auto"/>
        <w:ind w:hanging="63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Pr="00C229F0"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510A1" w:rsidRPr="00C229F0" w:rsidRDefault="0091092D" w:rsidP="007510A1">
      <w:pPr>
        <w:pStyle w:val="ListParagraph"/>
        <w:spacing w:after="0" w:line="240" w:lineRule="auto"/>
        <w:contextualSpacing w:val="0"/>
        <w:jc w:val="both"/>
        <w:rPr>
          <w:rFonts w:ascii="Arial" w:hAnsi="Arial" w:cs="Arial"/>
          <w:sz w:val="18"/>
          <w:szCs w:val="18"/>
        </w:rPr>
      </w:pPr>
      <w:r w:rsidRPr="00C229F0">
        <w:rPr>
          <w:rFonts w:ascii="Arial" w:hAnsi="Arial" w:cs="Arial"/>
          <w:sz w:val="18"/>
          <w:szCs w:val="18"/>
        </w:rPr>
        <w:tab/>
      </w:r>
      <w:r w:rsidR="00187C56" w:rsidRPr="00C229F0">
        <w:rPr>
          <w:rFonts w:ascii="Arial" w:hAnsi="Arial" w:cs="Arial"/>
          <w:sz w:val="18"/>
          <w:szCs w:val="18"/>
        </w:rPr>
        <w:t xml:space="preserve">                                                                                                    </w:t>
      </w:r>
      <w:r w:rsidR="00C229F0">
        <w:rPr>
          <w:rFonts w:ascii="Arial" w:hAnsi="Arial" w:cs="Arial"/>
          <w:sz w:val="18"/>
          <w:szCs w:val="18"/>
        </w:rPr>
        <w:t xml:space="preserve">         </w:t>
      </w:r>
      <w:r w:rsidR="007510A1" w:rsidRPr="00C229F0">
        <w:rPr>
          <w:rFonts w:ascii="Arial" w:hAnsi="Arial" w:cs="Arial"/>
          <w:sz w:val="18"/>
          <w:szCs w:val="18"/>
        </w:rPr>
        <w:t>(Akhil Raj)</w:t>
      </w:r>
    </w:p>
    <w:p w:rsidR="007510A1" w:rsidRPr="00C229F0" w:rsidRDefault="007510A1" w:rsidP="007510A1">
      <w:pPr>
        <w:pStyle w:val="ListParagraph"/>
        <w:spacing w:after="0" w:line="240" w:lineRule="auto"/>
        <w:contextualSpacing w:val="0"/>
        <w:jc w:val="both"/>
        <w:rPr>
          <w:rFonts w:ascii="Arial" w:hAnsi="Arial" w:cs="Arial"/>
          <w:sz w:val="18"/>
          <w:szCs w:val="18"/>
        </w:rPr>
      </w:pPr>
      <w:r w:rsidRPr="00C229F0">
        <w:rPr>
          <w:rFonts w:ascii="Arial" w:hAnsi="Arial" w:cs="Arial"/>
          <w:sz w:val="18"/>
          <w:szCs w:val="18"/>
        </w:rPr>
        <w:t xml:space="preserve">                                                                             </w:t>
      </w:r>
      <w:r w:rsidR="009034C2" w:rsidRPr="00C229F0">
        <w:rPr>
          <w:rFonts w:ascii="Arial" w:hAnsi="Arial" w:cs="Arial"/>
          <w:sz w:val="18"/>
          <w:szCs w:val="18"/>
        </w:rPr>
        <w:t xml:space="preserve">  </w:t>
      </w:r>
      <w:r w:rsidRPr="00C229F0">
        <w:rPr>
          <w:rFonts w:ascii="Arial" w:hAnsi="Arial" w:cs="Arial"/>
          <w:sz w:val="18"/>
          <w:szCs w:val="18"/>
        </w:rPr>
        <w:t xml:space="preserve">    </w:t>
      </w:r>
      <w:r w:rsidR="00C229F0">
        <w:rPr>
          <w:rFonts w:ascii="Arial" w:hAnsi="Arial" w:cs="Arial"/>
          <w:sz w:val="18"/>
          <w:szCs w:val="18"/>
        </w:rPr>
        <w:t xml:space="preserve">             </w:t>
      </w:r>
      <w:r w:rsidRPr="00C229F0">
        <w:rPr>
          <w:rFonts w:ascii="Arial" w:hAnsi="Arial" w:cs="Arial"/>
          <w:sz w:val="18"/>
          <w:szCs w:val="18"/>
        </w:rPr>
        <w:t xml:space="preserve">   </w:t>
      </w:r>
      <w:r w:rsidR="00C229F0">
        <w:rPr>
          <w:rFonts w:ascii="Arial" w:hAnsi="Arial" w:cs="Arial"/>
          <w:sz w:val="18"/>
          <w:szCs w:val="18"/>
        </w:rPr>
        <w:t xml:space="preserve">         </w:t>
      </w:r>
      <w:r w:rsidRPr="00C229F0">
        <w:rPr>
          <w:rFonts w:ascii="Arial" w:hAnsi="Arial" w:cs="Arial"/>
          <w:sz w:val="18"/>
          <w:szCs w:val="18"/>
        </w:rPr>
        <w:t xml:space="preserve"> </w:t>
      </w:r>
      <w:r w:rsidR="008A4D9B">
        <w:rPr>
          <w:rFonts w:ascii="Arial" w:hAnsi="Arial" w:cs="Arial"/>
          <w:sz w:val="18"/>
          <w:szCs w:val="18"/>
        </w:rPr>
        <w:t>Addl</w:t>
      </w:r>
      <w:r w:rsidRPr="00C229F0">
        <w:rPr>
          <w:rFonts w:ascii="Arial" w:hAnsi="Arial" w:cs="Arial"/>
          <w:sz w:val="18"/>
          <w:szCs w:val="18"/>
        </w:rPr>
        <w:t>.Supdt (Mech/Purchase)</w:t>
      </w:r>
    </w:p>
    <w:p w:rsidR="009D5AA1" w:rsidRPr="003D3872" w:rsidRDefault="009D5AA1" w:rsidP="007510A1">
      <w:pPr>
        <w:pStyle w:val="ListParagraph"/>
        <w:spacing w:after="0" w:line="240" w:lineRule="auto"/>
        <w:contextualSpacing w:val="0"/>
        <w:jc w:val="both"/>
        <w:rPr>
          <w:rFonts w:ascii="Arial" w:hAnsi="Arial" w:cs="Arial"/>
          <w:sz w:val="20"/>
          <w:szCs w:val="20"/>
        </w:rPr>
      </w:pPr>
    </w:p>
    <w:p w:rsidR="00EF20C4" w:rsidRPr="003D3872" w:rsidRDefault="00EF20C4" w:rsidP="009D5AA1">
      <w:pPr>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Pr="003D3872" w:rsidRDefault="007170E7"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00E84BCC" w:rsidRPr="003D3872">
        <w:rPr>
          <w:rFonts w:ascii="Arial" w:hAnsi="Arial" w:cs="Arial"/>
          <w:sz w:val="20"/>
          <w:szCs w:val="20"/>
        </w:rPr>
        <w:t>Bidder should be OEM of specified make / brand as mentioned in the tender or their authorized dealer.</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numPr>
          <w:ilvl w:val="0"/>
          <w:numId w:val="15"/>
        </w:numPr>
        <w:spacing w:after="0" w:line="240" w:lineRule="auto"/>
        <w:jc w:val="both"/>
        <w:rPr>
          <w:rFonts w:ascii="Arial" w:hAnsi="Arial" w:cs="Arial"/>
          <w:sz w:val="20"/>
          <w:szCs w:val="20"/>
        </w:rPr>
      </w:pPr>
      <w:r w:rsidRPr="003D3872">
        <w:rPr>
          <w:rFonts w:ascii="Arial" w:hAnsi="Arial" w:cs="Arial"/>
          <w:sz w:val="20"/>
          <w:szCs w:val="20"/>
        </w:rPr>
        <w:t>In case of authorized dealer, a copy of valid authorization certificate from the principal must be submitted.</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510A1" w:rsidRPr="004325A5" w:rsidRDefault="00187C56" w:rsidP="007510A1">
      <w:pPr>
        <w:pStyle w:val="ListParagraph"/>
        <w:spacing w:after="0" w:line="240" w:lineRule="auto"/>
        <w:contextualSpacing w:val="0"/>
        <w:jc w:val="both"/>
        <w:rPr>
          <w:rFonts w:ascii="Arial" w:hAnsi="Arial" w:cs="Arial"/>
        </w:rPr>
      </w:pPr>
      <w:r>
        <w:rPr>
          <w:rFonts w:ascii="Arial" w:hAnsi="Arial" w:cs="Arial"/>
        </w:rPr>
        <w:t xml:space="preserve">                                                                                                      </w:t>
      </w:r>
      <w:r w:rsidR="007510A1" w:rsidRPr="004325A5">
        <w:rPr>
          <w:rFonts w:ascii="Arial" w:hAnsi="Arial" w:cs="Arial"/>
        </w:rPr>
        <w:t>(</w:t>
      </w:r>
      <w:r w:rsidR="007510A1">
        <w:rPr>
          <w:rFonts w:ascii="Arial" w:hAnsi="Arial" w:cs="Arial"/>
        </w:rPr>
        <w:t>Akhil Raj</w:t>
      </w:r>
      <w:r w:rsidR="007510A1" w:rsidRPr="004325A5">
        <w:rPr>
          <w:rFonts w:ascii="Arial" w:hAnsi="Arial" w:cs="Arial"/>
        </w:rPr>
        <w:t>)</w:t>
      </w:r>
    </w:p>
    <w:p w:rsidR="007510A1" w:rsidRPr="003D3872" w:rsidRDefault="007510A1" w:rsidP="007510A1">
      <w:pPr>
        <w:pStyle w:val="ListParagraph"/>
        <w:spacing w:after="0" w:line="240" w:lineRule="auto"/>
        <w:contextualSpacing w:val="0"/>
        <w:jc w:val="both"/>
        <w:rPr>
          <w:rFonts w:ascii="Arial" w:hAnsi="Arial" w:cs="Arial"/>
          <w:sz w:val="20"/>
          <w:szCs w:val="20"/>
        </w:rPr>
      </w:pPr>
      <w:r w:rsidRPr="004325A5">
        <w:rPr>
          <w:rFonts w:ascii="Arial" w:hAnsi="Arial" w:cs="Arial"/>
        </w:rPr>
        <w:t xml:space="preserve">                                                                                     </w:t>
      </w:r>
      <w:r w:rsidR="008A4D9B">
        <w:rPr>
          <w:rFonts w:ascii="Arial" w:hAnsi="Arial" w:cs="Arial"/>
        </w:rPr>
        <w:t>Addl</w:t>
      </w:r>
      <w:r>
        <w:rPr>
          <w:rFonts w:ascii="Arial" w:hAnsi="Arial" w:cs="Arial"/>
        </w:rPr>
        <w:t>.Supdt (Mech/Purchase)</w:t>
      </w:r>
    </w:p>
    <w:p w:rsidR="00824A31" w:rsidRPr="003D3872" w:rsidRDefault="00824A31" w:rsidP="007510A1">
      <w:pPr>
        <w:pStyle w:val="ListParagraph"/>
        <w:spacing w:after="0" w:line="240" w:lineRule="auto"/>
        <w:contextualSpacing w:val="0"/>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8"/>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0"/>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6321"/>
    <w:rsid w:val="00030637"/>
    <w:rsid w:val="000357FA"/>
    <w:rsid w:val="00036389"/>
    <w:rsid w:val="00055D05"/>
    <w:rsid w:val="000757D8"/>
    <w:rsid w:val="000862ED"/>
    <w:rsid w:val="00093806"/>
    <w:rsid w:val="000A2B32"/>
    <w:rsid w:val="000A5B2E"/>
    <w:rsid w:val="000A73F4"/>
    <w:rsid w:val="000F23B8"/>
    <w:rsid w:val="000F2E39"/>
    <w:rsid w:val="000F3786"/>
    <w:rsid w:val="000F5874"/>
    <w:rsid w:val="000F6CB7"/>
    <w:rsid w:val="0010205A"/>
    <w:rsid w:val="00113836"/>
    <w:rsid w:val="00133EE3"/>
    <w:rsid w:val="00144437"/>
    <w:rsid w:val="001447E5"/>
    <w:rsid w:val="00152FB3"/>
    <w:rsid w:val="001650AC"/>
    <w:rsid w:val="00176084"/>
    <w:rsid w:val="00185F54"/>
    <w:rsid w:val="00186708"/>
    <w:rsid w:val="00187C56"/>
    <w:rsid w:val="00191A21"/>
    <w:rsid w:val="001B1FCC"/>
    <w:rsid w:val="001E562D"/>
    <w:rsid w:val="001E6A6D"/>
    <w:rsid w:val="001F4857"/>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B1AEB"/>
    <w:rsid w:val="002E6C9F"/>
    <w:rsid w:val="00302DAE"/>
    <w:rsid w:val="003321BA"/>
    <w:rsid w:val="00332C37"/>
    <w:rsid w:val="003331F1"/>
    <w:rsid w:val="00341F33"/>
    <w:rsid w:val="00350FF0"/>
    <w:rsid w:val="0036115A"/>
    <w:rsid w:val="003678C0"/>
    <w:rsid w:val="00377BA7"/>
    <w:rsid w:val="003876D3"/>
    <w:rsid w:val="00392A21"/>
    <w:rsid w:val="00392A2F"/>
    <w:rsid w:val="003D3872"/>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E1F1C"/>
    <w:rsid w:val="005F06EE"/>
    <w:rsid w:val="00604CCB"/>
    <w:rsid w:val="006144AF"/>
    <w:rsid w:val="00617CA9"/>
    <w:rsid w:val="00621517"/>
    <w:rsid w:val="00641921"/>
    <w:rsid w:val="00643F99"/>
    <w:rsid w:val="00644459"/>
    <w:rsid w:val="00647BF5"/>
    <w:rsid w:val="0067573A"/>
    <w:rsid w:val="00691D60"/>
    <w:rsid w:val="006B69C5"/>
    <w:rsid w:val="006C44E4"/>
    <w:rsid w:val="006D07F0"/>
    <w:rsid w:val="006D1DDD"/>
    <w:rsid w:val="006D47FD"/>
    <w:rsid w:val="006D4C6F"/>
    <w:rsid w:val="006E0E26"/>
    <w:rsid w:val="006E68DE"/>
    <w:rsid w:val="007002CA"/>
    <w:rsid w:val="0070176A"/>
    <w:rsid w:val="00701797"/>
    <w:rsid w:val="007170E7"/>
    <w:rsid w:val="0073557D"/>
    <w:rsid w:val="00736CED"/>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632FE"/>
    <w:rsid w:val="008905CE"/>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408FC"/>
    <w:rsid w:val="00944719"/>
    <w:rsid w:val="00952990"/>
    <w:rsid w:val="00957DEB"/>
    <w:rsid w:val="00967B41"/>
    <w:rsid w:val="00967D7D"/>
    <w:rsid w:val="009A294D"/>
    <w:rsid w:val="009A3240"/>
    <w:rsid w:val="009B1285"/>
    <w:rsid w:val="009B164B"/>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5F24"/>
    <w:rsid w:val="00BC619F"/>
    <w:rsid w:val="00C01583"/>
    <w:rsid w:val="00C229F0"/>
    <w:rsid w:val="00C37EC3"/>
    <w:rsid w:val="00C51918"/>
    <w:rsid w:val="00C52C22"/>
    <w:rsid w:val="00C70278"/>
    <w:rsid w:val="00C70BD9"/>
    <w:rsid w:val="00C84666"/>
    <w:rsid w:val="00CB3C2F"/>
    <w:rsid w:val="00CF28CB"/>
    <w:rsid w:val="00CF41B0"/>
    <w:rsid w:val="00D008AA"/>
    <w:rsid w:val="00D205EF"/>
    <w:rsid w:val="00D526CE"/>
    <w:rsid w:val="00D5701B"/>
    <w:rsid w:val="00D63825"/>
    <w:rsid w:val="00D85ED5"/>
    <w:rsid w:val="00D9096F"/>
    <w:rsid w:val="00DC39E4"/>
    <w:rsid w:val="00DD02D9"/>
    <w:rsid w:val="00DD133C"/>
    <w:rsid w:val="00DD4442"/>
    <w:rsid w:val="00DE17DD"/>
    <w:rsid w:val="00DF2922"/>
    <w:rsid w:val="00E15BF1"/>
    <w:rsid w:val="00E175AA"/>
    <w:rsid w:val="00E2000B"/>
    <w:rsid w:val="00E307CE"/>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4</Pages>
  <Words>1672</Words>
  <Characters>9536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254</cp:revision>
  <cp:lastPrinted>2018-10-31T04:58:00Z</cp:lastPrinted>
  <dcterms:created xsi:type="dcterms:W3CDTF">2016-12-15T10:11:00Z</dcterms:created>
  <dcterms:modified xsi:type="dcterms:W3CDTF">2019-06-28T05:41:00Z</dcterms:modified>
</cp:coreProperties>
</file>